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0" w:lineRule="auto"/>
        <w:jc w:val="both"/>
        <w:rPr>
          <w:b w:val="1"/>
          <w:sz w:val="24"/>
          <w:szCs w:val="24"/>
        </w:rPr>
      </w:pPr>
      <w:r w:rsidDel="00000000" w:rsidR="00000000" w:rsidRPr="00000000">
        <w:rPr>
          <w:b w:val="1"/>
          <w:sz w:val="24"/>
          <w:szCs w:val="24"/>
          <w:rtl w:val="0"/>
        </w:rPr>
        <w:t xml:space="preserve">ESC PROJECT PLAN &amp; PRACTICAL ARRANGEMENTS</w:t>
      </w:r>
    </w:p>
    <w:p w:rsidR="00000000" w:rsidDel="00000000" w:rsidP="00000000" w:rsidRDefault="00000000" w:rsidRPr="00000000" w14:paraId="00000003">
      <w:pPr>
        <w:spacing w:after="0" w:lineRule="auto"/>
        <w:jc w:val="both"/>
        <w:rPr>
          <w:b w:val="1"/>
          <w:sz w:val="24"/>
          <w:szCs w:val="24"/>
        </w:rPr>
      </w:pPr>
      <w:r w:rsidDel="00000000" w:rsidR="00000000" w:rsidRPr="00000000">
        <w:rPr>
          <w:rtl w:val="0"/>
        </w:rPr>
      </w:r>
    </w:p>
    <w:tbl>
      <w:tblPr>
        <w:tblStyle w:val="Table1"/>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7080"/>
        <w:tblGridChange w:id="0">
          <w:tblGrid>
            <w:gridCol w:w="3114"/>
            <w:gridCol w:w="7080"/>
          </w:tblGrid>
        </w:tblGridChange>
      </w:tblGrid>
      <w:tr>
        <w:trPr>
          <w:cantSplit w:val="0"/>
          <w:tblHeader w:val="0"/>
        </w:trPr>
        <w:tc>
          <w:tcPr/>
          <w:p w:rsidR="00000000" w:rsidDel="00000000" w:rsidP="00000000" w:rsidRDefault="00000000" w:rsidRPr="00000000" w14:paraId="00000004">
            <w:pPr>
              <w:jc w:val="both"/>
              <w:rPr>
                <w:b w:val="1"/>
                <w:sz w:val="24"/>
                <w:szCs w:val="24"/>
                <w:highlight w:val="yellow"/>
              </w:rPr>
            </w:pPr>
            <w:r w:rsidDel="00000000" w:rsidR="00000000" w:rsidRPr="00000000">
              <w:rPr>
                <w:b w:val="1"/>
                <w:sz w:val="24"/>
                <w:szCs w:val="24"/>
                <w:highlight w:val="yellow"/>
                <w:rtl w:val="0"/>
              </w:rPr>
              <w:t xml:space="preserve">Name Volunteer:</w:t>
            </w:r>
          </w:p>
        </w:tc>
        <w:tc>
          <w:tcPr/>
          <w:p w:rsidR="00000000" w:rsidDel="00000000" w:rsidP="00000000" w:rsidRDefault="00000000" w:rsidRPr="00000000" w14:paraId="00000005">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6">
            <w:pPr>
              <w:rPr>
                <w:b w:val="1"/>
                <w:sz w:val="24"/>
                <w:szCs w:val="24"/>
                <w:highlight w:val="yellow"/>
              </w:rPr>
            </w:pPr>
            <w:r w:rsidDel="00000000" w:rsidR="00000000" w:rsidRPr="00000000">
              <w:rPr>
                <w:b w:val="1"/>
                <w:sz w:val="24"/>
                <w:szCs w:val="24"/>
                <w:highlight w:val="yellow"/>
                <w:rtl w:val="0"/>
              </w:rPr>
              <w:t xml:space="preserve">Name Hosting Organization: </w:t>
            </w:r>
          </w:p>
        </w:tc>
        <w:tc>
          <w:tcPr/>
          <w:p w:rsidR="00000000" w:rsidDel="00000000" w:rsidP="00000000" w:rsidRDefault="00000000" w:rsidRPr="00000000" w14:paraId="00000007">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8">
            <w:pPr>
              <w:rPr>
                <w:b w:val="1"/>
                <w:sz w:val="24"/>
                <w:szCs w:val="24"/>
                <w:highlight w:val="yellow"/>
              </w:rPr>
            </w:pPr>
            <w:r w:rsidDel="00000000" w:rsidR="00000000" w:rsidRPr="00000000">
              <w:rPr>
                <w:b w:val="1"/>
                <w:sz w:val="24"/>
                <w:szCs w:val="24"/>
                <w:highlight w:val="yellow"/>
                <w:rtl w:val="0"/>
              </w:rPr>
              <w:t xml:space="preserve">Coordinating Organisation:</w:t>
            </w:r>
          </w:p>
        </w:tc>
        <w:tc>
          <w:tcPr/>
          <w:p w:rsidR="00000000" w:rsidDel="00000000" w:rsidP="00000000" w:rsidRDefault="00000000" w:rsidRPr="00000000" w14:paraId="00000009">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A">
            <w:pPr>
              <w:rPr>
                <w:b w:val="1"/>
                <w:sz w:val="24"/>
                <w:szCs w:val="24"/>
                <w:highlight w:val="yellow"/>
              </w:rPr>
            </w:pPr>
            <w:r w:rsidDel="00000000" w:rsidR="00000000" w:rsidRPr="00000000">
              <w:rPr>
                <w:b w:val="1"/>
                <w:sz w:val="24"/>
                <w:szCs w:val="24"/>
                <w:highlight w:val="yellow"/>
                <w:rtl w:val="0"/>
              </w:rPr>
              <w:t xml:space="preserve">Project code:</w:t>
            </w:r>
          </w:p>
        </w:tc>
        <w:tc>
          <w:tcPr/>
          <w:p w:rsidR="00000000" w:rsidDel="00000000" w:rsidP="00000000" w:rsidRDefault="00000000" w:rsidRPr="00000000" w14:paraId="0000000B">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C">
            <w:pPr>
              <w:rPr>
                <w:b w:val="1"/>
                <w:sz w:val="24"/>
                <w:szCs w:val="24"/>
                <w:highlight w:val="yellow"/>
              </w:rPr>
            </w:pPr>
            <w:r w:rsidDel="00000000" w:rsidR="00000000" w:rsidRPr="00000000">
              <w:rPr>
                <w:b w:val="1"/>
                <w:sz w:val="24"/>
                <w:szCs w:val="24"/>
                <w:highlight w:val="yellow"/>
                <w:rtl w:val="0"/>
              </w:rPr>
              <w:t xml:space="preserve">Start date activity:</w:t>
            </w:r>
          </w:p>
        </w:tc>
        <w:tc>
          <w:tcPr/>
          <w:p w:rsidR="00000000" w:rsidDel="00000000" w:rsidP="00000000" w:rsidRDefault="00000000" w:rsidRPr="00000000" w14:paraId="0000000D">
            <w:pPr>
              <w:jc w:val="both"/>
              <w:rPr>
                <w:b w:val="1"/>
                <w:sz w:val="24"/>
                <w:szCs w:val="24"/>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00E">
            <w:pPr>
              <w:rPr>
                <w:b w:val="1"/>
                <w:sz w:val="24"/>
                <w:szCs w:val="24"/>
                <w:highlight w:val="yellow"/>
              </w:rPr>
            </w:pPr>
            <w:r w:rsidDel="00000000" w:rsidR="00000000" w:rsidRPr="00000000">
              <w:rPr>
                <w:b w:val="1"/>
                <w:sz w:val="24"/>
                <w:szCs w:val="24"/>
                <w:highlight w:val="yellow"/>
                <w:rtl w:val="0"/>
              </w:rPr>
              <w:t xml:space="preserve">End date activity</w:t>
            </w:r>
          </w:p>
        </w:tc>
        <w:tc>
          <w:tcPr/>
          <w:p w:rsidR="00000000" w:rsidDel="00000000" w:rsidP="00000000" w:rsidRDefault="00000000" w:rsidRPr="00000000" w14:paraId="0000000F">
            <w:pPr>
              <w:jc w:val="both"/>
              <w:rPr>
                <w:b w:val="1"/>
                <w:sz w:val="24"/>
                <w:szCs w:val="24"/>
                <w:highlight w:val="yellow"/>
              </w:rPr>
            </w:pPr>
            <w:r w:rsidDel="00000000" w:rsidR="00000000" w:rsidRPr="00000000">
              <w:rPr>
                <w:rtl w:val="0"/>
              </w:rPr>
            </w:r>
          </w:p>
        </w:tc>
      </w:tr>
    </w:tbl>
    <w:p w:rsidR="00000000" w:rsidDel="00000000" w:rsidP="00000000" w:rsidRDefault="00000000" w:rsidRPr="00000000" w14:paraId="00000010">
      <w:pPr>
        <w:spacing w:after="0" w:lineRule="auto"/>
        <w:jc w:val="both"/>
        <w:rPr>
          <w:sz w:val="24"/>
          <w:szCs w:val="24"/>
        </w:rPr>
      </w:pPr>
      <w:r w:rsidDel="00000000" w:rsidR="00000000" w:rsidRPr="00000000">
        <w:rPr>
          <w:rtl w:val="0"/>
        </w:rPr>
      </w:r>
    </w:p>
    <w:tbl>
      <w:tblPr>
        <w:tblStyle w:val="Table2"/>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1">
            <w:pPr>
              <w:jc w:val="both"/>
              <w:rPr>
                <w:b w:val="1"/>
                <w:i w:val="1"/>
                <w:sz w:val="24"/>
                <w:szCs w:val="24"/>
                <w:highlight w:val="yellow"/>
              </w:rPr>
            </w:pPr>
            <w:r w:rsidDel="00000000" w:rsidR="00000000" w:rsidRPr="00000000">
              <w:rPr>
                <w:b w:val="1"/>
                <w:i w:val="1"/>
                <w:sz w:val="24"/>
                <w:szCs w:val="24"/>
                <w:highlight w:val="yellow"/>
                <w:rtl w:val="0"/>
              </w:rPr>
              <w:t xml:space="preserve">Tasks of the Volunteer(s)</w:t>
            </w:r>
          </w:p>
          <w:p w:rsidR="00000000" w:rsidDel="00000000" w:rsidP="00000000" w:rsidRDefault="00000000" w:rsidRPr="00000000" w14:paraId="00000012">
            <w:pPr>
              <w:jc w:val="both"/>
              <w:rPr>
                <w:b w:val="1"/>
                <w:i w:val="1"/>
                <w:sz w:val="24"/>
                <w:szCs w:val="24"/>
                <w:highlight w:val="yellow"/>
              </w:rPr>
            </w:pPr>
            <w:r w:rsidDel="00000000" w:rsidR="00000000" w:rsidRPr="00000000">
              <w:rPr>
                <w:rtl w:val="0"/>
              </w:rPr>
            </w:r>
          </w:p>
          <w:p w:rsidR="00000000" w:rsidDel="00000000" w:rsidP="00000000" w:rsidRDefault="00000000" w:rsidRPr="00000000" w14:paraId="00000013">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A</w:t>
            </w:r>
            <w:r w:rsidDel="00000000" w:rsidR="00000000" w:rsidRPr="00000000">
              <w:rPr>
                <w:rtl w:val="0"/>
              </w:rPr>
            </w:r>
          </w:p>
          <w:p w:rsidR="00000000" w:rsidDel="00000000" w:rsidP="00000000" w:rsidRDefault="00000000" w:rsidRPr="00000000" w14:paraId="00000014">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B</w:t>
            </w:r>
            <w:r w:rsidDel="00000000" w:rsidR="00000000" w:rsidRPr="00000000">
              <w:rPr>
                <w:rtl w:val="0"/>
              </w:rPr>
            </w:r>
          </w:p>
          <w:p w:rsidR="00000000" w:rsidDel="00000000" w:rsidP="00000000" w:rsidRDefault="00000000" w:rsidRPr="00000000" w14:paraId="00000015">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C</w:t>
            </w:r>
            <w:r w:rsidDel="00000000" w:rsidR="00000000" w:rsidRPr="00000000">
              <w:rPr>
                <w:rtl w:val="0"/>
              </w:rPr>
            </w:r>
          </w:p>
          <w:p w:rsidR="00000000" w:rsidDel="00000000" w:rsidP="00000000" w:rsidRDefault="00000000" w:rsidRPr="00000000" w14:paraId="00000016">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D</w:t>
            </w:r>
            <w:r w:rsidDel="00000000" w:rsidR="00000000" w:rsidRPr="00000000">
              <w:rPr>
                <w:rtl w:val="0"/>
              </w:rPr>
            </w:r>
          </w:p>
          <w:p w:rsidR="00000000" w:rsidDel="00000000" w:rsidP="00000000" w:rsidRDefault="00000000" w:rsidRPr="00000000" w14:paraId="00000017">
            <w:pPr>
              <w:widowControl w:val="0"/>
              <w:numPr>
                <w:ilvl w:val="0"/>
                <w:numId w:val="1"/>
              </w:numPr>
              <w:tabs>
                <w:tab w:val="left" w:leader="none" w:pos="720"/>
              </w:tabs>
              <w:ind w:left="720" w:hanging="360"/>
              <w:jc w:val="both"/>
              <w:rPr>
                <w:b w:val="1"/>
                <w:sz w:val="24"/>
                <w:szCs w:val="24"/>
                <w:highlight w:val="yellow"/>
              </w:rPr>
            </w:pPr>
            <w:r w:rsidDel="00000000" w:rsidR="00000000" w:rsidRPr="00000000">
              <w:rPr>
                <w:sz w:val="24"/>
                <w:szCs w:val="24"/>
                <w:highlight w:val="yellow"/>
                <w:rtl w:val="0"/>
              </w:rPr>
              <w:t xml:space="preserve">Task E</w:t>
            </w:r>
            <w:r w:rsidDel="00000000" w:rsidR="00000000" w:rsidRPr="00000000">
              <w:rPr>
                <w:rtl w:val="0"/>
              </w:rPr>
            </w:r>
          </w:p>
          <w:p w:rsidR="00000000" w:rsidDel="00000000" w:rsidP="00000000" w:rsidRDefault="00000000" w:rsidRPr="00000000" w14:paraId="00000018">
            <w:pPr>
              <w:widowControl w:val="0"/>
              <w:numPr>
                <w:ilvl w:val="0"/>
                <w:numId w:val="1"/>
              </w:numPr>
              <w:tabs>
                <w:tab w:val="left" w:leader="none" w:pos="720"/>
              </w:tabs>
              <w:ind w:left="720" w:hanging="360"/>
              <w:jc w:val="both"/>
              <w:rPr>
                <w:b w:val="1"/>
                <w:sz w:val="24"/>
                <w:szCs w:val="24"/>
              </w:rPr>
            </w:pPr>
            <w:r w:rsidDel="00000000" w:rsidR="00000000" w:rsidRPr="00000000">
              <w:rPr>
                <w:sz w:val="24"/>
                <w:szCs w:val="24"/>
                <w:highlight w:val="yellow"/>
                <w:rtl w:val="0"/>
              </w:rPr>
              <w:t xml:space="preserve">Task F</w:t>
            </w:r>
            <w:r w:rsidDel="00000000" w:rsidR="00000000" w:rsidRPr="00000000">
              <w:rPr>
                <w:rtl w:val="0"/>
              </w:rPr>
            </w:r>
          </w:p>
        </w:tc>
      </w:tr>
    </w:tbl>
    <w:p w:rsidR="00000000" w:rsidDel="00000000" w:rsidP="00000000" w:rsidRDefault="00000000" w:rsidRPr="00000000" w14:paraId="00000019">
      <w:pPr>
        <w:spacing w:after="0" w:lineRule="auto"/>
        <w:jc w:val="both"/>
        <w:rPr>
          <w:sz w:val="24"/>
          <w:szCs w:val="24"/>
        </w:rPr>
      </w:pPr>
      <w:r w:rsidDel="00000000" w:rsidR="00000000" w:rsidRPr="00000000">
        <w:rPr>
          <w:rtl w:val="0"/>
        </w:rPr>
      </w:r>
    </w:p>
    <w:tbl>
      <w:tblPr>
        <w:tblStyle w:val="Table3"/>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A">
            <w:pPr>
              <w:jc w:val="both"/>
              <w:rPr>
                <w:i w:val="1"/>
                <w:sz w:val="24"/>
                <w:szCs w:val="24"/>
              </w:rPr>
            </w:pPr>
            <w:r w:rsidDel="00000000" w:rsidR="00000000" w:rsidRPr="00000000">
              <w:rPr>
                <w:b w:val="1"/>
                <w:i w:val="1"/>
                <w:sz w:val="24"/>
                <w:szCs w:val="24"/>
                <w:rtl w:val="0"/>
              </w:rPr>
              <w:t xml:space="preserve">Working hours and days off:</w:t>
            </w:r>
            <w:r w:rsidDel="00000000" w:rsidR="00000000" w:rsidRPr="00000000">
              <w:rPr>
                <w:i w:val="1"/>
                <w:sz w:val="24"/>
                <w:szCs w:val="24"/>
                <w:rtl w:val="0"/>
              </w:rPr>
              <w:t xml:space="preserve"> </w:t>
            </w:r>
          </w:p>
          <w:p w:rsidR="00000000" w:rsidDel="00000000" w:rsidP="00000000" w:rsidRDefault="00000000" w:rsidRPr="00000000" w14:paraId="0000001B">
            <w:pPr>
              <w:jc w:val="both"/>
              <w:rPr>
                <w:i w:val="1"/>
                <w:sz w:val="24"/>
                <w:szCs w:val="24"/>
              </w:rPr>
            </w:pPr>
            <w:r w:rsidDel="00000000" w:rsidR="00000000" w:rsidRPr="00000000">
              <w:rPr>
                <w:rtl w:val="0"/>
              </w:rPr>
            </w:r>
          </w:p>
          <w:p w:rsidR="00000000" w:rsidDel="00000000" w:rsidP="00000000" w:rsidRDefault="00000000" w:rsidRPr="00000000" w14:paraId="0000001C">
            <w:pPr>
              <w:spacing w:line="276" w:lineRule="auto"/>
              <w:jc w:val="both"/>
              <w:rPr>
                <w:sz w:val="24"/>
                <w:szCs w:val="24"/>
              </w:rPr>
            </w:pPr>
            <w:r w:rsidDel="00000000" w:rsidR="00000000" w:rsidRPr="00000000">
              <w:rPr>
                <w:sz w:val="24"/>
                <w:szCs w:val="24"/>
                <w:rtl w:val="0"/>
              </w:rPr>
              <w:t xml:space="preserve">The volunteer will work 35 hours a week maximum, five days of the week and has 2 days off each week. The volunteer will have 2 days extra holidays per month. Holidays will be taken in agreement with the host organization.</w:t>
            </w:r>
          </w:p>
        </w:tc>
      </w:tr>
    </w:tbl>
    <w:p w:rsidR="00000000" w:rsidDel="00000000" w:rsidP="00000000" w:rsidRDefault="00000000" w:rsidRPr="00000000" w14:paraId="0000001D">
      <w:pPr>
        <w:spacing w:after="0" w:lineRule="auto"/>
        <w:jc w:val="both"/>
        <w:rPr>
          <w:sz w:val="24"/>
          <w:szCs w:val="24"/>
        </w:rPr>
      </w:pPr>
      <w:r w:rsidDel="00000000" w:rsidR="00000000" w:rsidRPr="00000000">
        <w:rPr>
          <w:rtl w:val="0"/>
        </w:rPr>
      </w:r>
    </w:p>
    <w:tbl>
      <w:tblPr>
        <w:tblStyle w:val="Table4"/>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1E">
            <w:pPr>
              <w:spacing w:line="276" w:lineRule="auto"/>
              <w:jc w:val="both"/>
              <w:rPr>
                <w:b w:val="1"/>
                <w:i w:val="1"/>
                <w:sz w:val="24"/>
                <w:szCs w:val="24"/>
              </w:rPr>
            </w:pPr>
            <w:r w:rsidDel="00000000" w:rsidR="00000000" w:rsidRPr="00000000">
              <w:rPr>
                <w:b w:val="1"/>
                <w:i w:val="1"/>
                <w:sz w:val="24"/>
                <w:szCs w:val="24"/>
                <w:highlight w:val="yellow"/>
                <w:rtl w:val="0"/>
              </w:rPr>
              <w:t xml:space="preserve">Food and Accommodation</w:t>
            </w: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tl w:val="0"/>
              </w:rPr>
              <w:t xml:space="preserve">The volunteer will receive </w:t>
            </w:r>
            <w:r w:rsidDel="00000000" w:rsidR="00000000" w:rsidRPr="00000000">
              <w:rPr>
                <w:sz w:val="24"/>
                <w:szCs w:val="24"/>
                <w:highlight w:val="yellow"/>
                <w:rtl w:val="0"/>
              </w:rPr>
              <w:t xml:space="preserve">XXXX Euros</w:t>
            </w:r>
            <w:r w:rsidDel="00000000" w:rsidR="00000000" w:rsidRPr="00000000">
              <w:rPr>
                <w:sz w:val="24"/>
                <w:szCs w:val="24"/>
                <w:rtl w:val="0"/>
              </w:rPr>
              <w:t xml:space="preserve"> as food allowance each month, directly from the hosting organization. </w:t>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Please describe the accommodation provided, paying attention to the following details: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Private/shared room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Bathroom (shared with how many people)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Kitchen (shared with how many people)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Other available facilities, including washing machine and internet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special conditions applicable to the accommodation provided: </w:t>
              <w:br w:type="textWrapping"/>
            </w:r>
          </w:p>
        </w:tc>
      </w:tr>
    </w:tbl>
    <w:p w:rsidR="00000000" w:rsidDel="00000000" w:rsidP="00000000" w:rsidRDefault="00000000" w:rsidRPr="00000000" w14:paraId="00000028">
      <w:pPr>
        <w:spacing w:after="0" w:lineRule="auto"/>
        <w:jc w:val="both"/>
        <w:rPr>
          <w:sz w:val="24"/>
          <w:szCs w:val="24"/>
        </w:rPr>
      </w:pPr>
      <w:r w:rsidDel="00000000" w:rsidR="00000000" w:rsidRPr="00000000">
        <w:rPr>
          <w:rtl w:val="0"/>
        </w:rPr>
      </w:r>
    </w:p>
    <w:tbl>
      <w:tblPr>
        <w:tblStyle w:val="Table5"/>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29">
            <w:pPr>
              <w:spacing w:line="276" w:lineRule="auto"/>
              <w:jc w:val="both"/>
              <w:rPr>
                <w:b w:val="1"/>
                <w:i w:val="1"/>
                <w:sz w:val="24"/>
                <w:szCs w:val="24"/>
                <w:highlight w:val="yellow"/>
              </w:rPr>
            </w:pPr>
            <w:r w:rsidDel="00000000" w:rsidR="00000000" w:rsidRPr="00000000">
              <w:rPr>
                <w:b w:val="1"/>
                <w:i w:val="1"/>
                <w:sz w:val="24"/>
                <w:szCs w:val="24"/>
                <w:highlight w:val="yellow"/>
                <w:rtl w:val="0"/>
              </w:rPr>
              <w:t xml:space="preserve">Local Transport</w:t>
            </w:r>
          </w:p>
          <w:p w:rsidR="00000000" w:rsidDel="00000000" w:rsidP="00000000" w:rsidRDefault="00000000" w:rsidRPr="00000000" w14:paraId="0000002A">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02B">
            <w:pPr>
              <w:spacing w:line="276" w:lineRule="auto"/>
              <w:jc w:val="both"/>
              <w:rPr>
                <w:sz w:val="24"/>
                <w:szCs w:val="24"/>
              </w:rPr>
            </w:pPr>
            <w:r w:rsidDel="00000000" w:rsidR="00000000" w:rsidRPr="00000000">
              <w:rPr>
                <w:sz w:val="24"/>
                <w:szCs w:val="24"/>
                <w:highlight w:val="yellow"/>
                <w:rtl w:val="0"/>
              </w:rPr>
              <w:t xml:space="preserve">Please describe the means of transport provided to the volunteer, if applicable</w:t>
            </w:r>
            <w:r w:rsidDel="00000000" w:rsidR="00000000" w:rsidRPr="00000000">
              <w:rPr>
                <w:sz w:val="24"/>
                <w:szCs w:val="24"/>
                <w:rtl w:val="0"/>
              </w:rPr>
              <w:t xml:space="preserve"> </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2D">
            <w:pPr>
              <w:spacing w:line="276" w:lineRule="auto"/>
              <w:jc w:val="both"/>
              <w:rPr>
                <w:b w:val="1"/>
                <w:i w:val="1"/>
                <w:sz w:val="24"/>
                <w:szCs w:val="24"/>
              </w:rPr>
            </w:pPr>
            <w:r w:rsidDel="00000000" w:rsidR="00000000" w:rsidRPr="00000000">
              <w:rPr>
                <w:b w:val="1"/>
                <w:i w:val="1"/>
                <w:sz w:val="24"/>
                <w:szCs w:val="24"/>
                <w:rtl w:val="0"/>
              </w:rPr>
              <w:t xml:space="preserve">Volunteer Allowance</w:t>
            </w:r>
          </w:p>
          <w:p w:rsidR="00000000" w:rsidDel="00000000" w:rsidP="00000000" w:rsidRDefault="00000000" w:rsidRPr="00000000" w14:paraId="0000002E">
            <w:pPr>
              <w:spacing w:line="276" w:lineRule="auto"/>
              <w:jc w:val="both"/>
              <w:rPr>
                <w:b w:val="1"/>
                <w:i w:val="1"/>
                <w:sz w:val="24"/>
                <w:szCs w:val="24"/>
              </w:rPr>
            </w:pPr>
            <w:r w:rsidDel="00000000" w:rsidR="00000000" w:rsidRPr="00000000">
              <w:rPr>
                <w:rtl w:val="0"/>
              </w:rPr>
            </w:r>
          </w:p>
          <w:p w:rsidR="00000000" w:rsidDel="00000000" w:rsidP="00000000" w:rsidRDefault="00000000" w:rsidRPr="00000000" w14:paraId="0000002F">
            <w:pPr>
              <w:spacing w:line="276" w:lineRule="auto"/>
              <w:jc w:val="both"/>
              <w:rPr>
                <w:b w:val="1"/>
                <w:i w:val="1"/>
                <w:sz w:val="24"/>
                <w:szCs w:val="24"/>
              </w:rPr>
            </w:pPr>
            <w:r w:rsidDel="00000000" w:rsidR="00000000" w:rsidRPr="00000000">
              <w:rPr>
                <w:sz w:val="24"/>
                <w:szCs w:val="24"/>
                <w:rtl w:val="0"/>
              </w:rPr>
              <w:t xml:space="preserve">The volunteer will receive daily pocket money as determined in the 2023 European Solidarity Corps Guide. The hosting organisation is responsible for regularly paying this amount directly to the volunteer, by bank transfer or in cash. Upon completion of the project the volunteer will sign a document with the sending organisation to testify the received amount of allowance.</w:t>
              <w:br w:type="textWrapping"/>
              <w:br w:type="textWrapping"/>
              <w:t xml:space="preserve">The pocket money for </w:t>
            </w:r>
            <w:r w:rsidDel="00000000" w:rsidR="00000000" w:rsidRPr="00000000">
              <w:rPr>
                <w:sz w:val="24"/>
                <w:szCs w:val="24"/>
                <w:highlight w:val="yellow"/>
                <w:rtl w:val="0"/>
              </w:rPr>
              <w:t xml:space="preserve">COUNTRY</w:t>
            </w:r>
            <w:r w:rsidDel="00000000" w:rsidR="00000000" w:rsidRPr="00000000">
              <w:rPr>
                <w:sz w:val="24"/>
                <w:szCs w:val="24"/>
                <w:rtl w:val="0"/>
              </w:rPr>
              <w:t xml:space="preserve">, as found in the 2023 guide, is </w:t>
            </w:r>
            <w:r w:rsidDel="00000000" w:rsidR="00000000" w:rsidRPr="00000000">
              <w:rPr>
                <w:sz w:val="24"/>
                <w:szCs w:val="24"/>
                <w:highlight w:val="yellow"/>
                <w:rtl w:val="0"/>
              </w:rPr>
              <w:t xml:space="preserve">€ X / day</w:t>
            </w:r>
            <w:r w:rsidDel="00000000" w:rsidR="00000000" w:rsidRPr="00000000">
              <w:rPr>
                <w:rtl w:val="0"/>
              </w:rPr>
            </w:r>
          </w:p>
          <w:p w:rsidR="00000000" w:rsidDel="00000000" w:rsidP="00000000" w:rsidRDefault="00000000" w:rsidRPr="00000000" w14:paraId="00000030">
            <w:pPr>
              <w:spacing w:line="276" w:lineRule="auto"/>
              <w:jc w:val="both"/>
              <w:rPr>
                <w:sz w:val="24"/>
                <w:szCs w:val="24"/>
              </w:rPr>
            </w:pPr>
            <w:r w:rsidDel="00000000" w:rsidR="00000000" w:rsidRPr="00000000">
              <w:rPr>
                <w:rtl w:val="0"/>
              </w:rPr>
            </w:r>
          </w:p>
        </w:tc>
      </w:tr>
    </w:tbl>
    <w:p w:rsidR="00000000" w:rsidDel="00000000" w:rsidP="00000000" w:rsidRDefault="00000000" w:rsidRPr="00000000" w14:paraId="00000031">
      <w:pPr>
        <w:spacing w:after="0" w:lineRule="auto"/>
        <w:jc w:val="both"/>
        <w:rPr>
          <w:sz w:val="24"/>
          <w:szCs w:val="24"/>
        </w:rPr>
      </w:pPr>
      <w:r w:rsidDel="00000000" w:rsidR="00000000" w:rsidRPr="00000000">
        <w:rPr>
          <w:rtl w:val="0"/>
        </w:rPr>
      </w:r>
    </w:p>
    <w:tbl>
      <w:tblPr>
        <w:tblStyle w:val="Table7"/>
        <w:tblW w:w="10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p w:rsidR="00000000" w:rsidDel="00000000" w:rsidP="00000000" w:rsidRDefault="00000000" w:rsidRPr="00000000" w14:paraId="00000032">
            <w:pPr>
              <w:jc w:val="both"/>
              <w:rPr>
                <w:b w:val="1"/>
                <w:i w:val="1"/>
                <w:sz w:val="24"/>
                <w:szCs w:val="24"/>
                <w:highlight w:val="yellow"/>
              </w:rPr>
            </w:pPr>
            <w:r w:rsidDel="00000000" w:rsidR="00000000" w:rsidRPr="00000000">
              <w:rPr>
                <w:b w:val="1"/>
                <w:i w:val="1"/>
                <w:sz w:val="24"/>
                <w:szCs w:val="24"/>
                <w:highlight w:val="yellow"/>
                <w:rtl w:val="0"/>
              </w:rPr>
              <w:t xml:space="preserve">Language Support</w:t>
            </w:r>
          </w:p>
          <w:p w:rsidR="00000000" w:rsidDel="00000000" w:rsidP="00000000" w:rsidRDefault="00000000" w:rsidRPr="00000000" w14:paraId="00000033">
            <w:pPr>
              <w:jc w:val="both"/>
              <w:rPr>
                <w:b w:val="1"/>
                <w:i w:val="1"/>
                <w:sz w:val="24"/>
                <w:szCs w:val="24"/>
                <w:highlight w:val="yellow"/>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Please describe the language support you will provide, if applicable. Please mention at least the means/method of language support, the frequency and the total number of language support hours during the project.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035">
      <w:pPr>
        <w:spacing w:after="0" w:lineRule="auto"/>
        <w:jc w:val="both"/>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highlight w:val="yellow"/>
          <w:u w:val="none"/>
          <w:vertAlign w:val="baseline"/>
        </w:rPr>
      </w:pPr>
      <w:r w:rsidDel="00000000" w:rsidR="00000000" w:rsidRPr="00000000">
        <w:rPr>
          <w:rFonts w:ascii="Calibri" w:cs="Calibri" w:eastAsia="Calibri" w:hAnsi="Calibri"/>
          <w:b w:val="1"/>
          <w:i w:val="0"/>
          <w:smallCaps w:val="0"/>
          <w:strike w:val="0"/>
          <w:color w:val="000000"/>
          <w:sz w:val="24"/>
          <w:szCs w:val="24"/>
          <w:highlight w:val="yellow"/>
          <w:u w:val="none"/>
          <w:vertAlign w:val="baseline"/>
          <w:rtl w:val="0"/>
        </w:rPr>
        <w:t xml:space="preserve">Signature</w:t>
      </w:r>
    </w:p>
    <w:tbl>
      <w:tblPr>
        <w:tblStyle w:val="Table8"/>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Name HO contact name</w:t>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Place</w:t>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Date</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Signature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tbl>
      <w:tblPr>
        <w:tblStyle w:val="Table9"/>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Volunteer: </w:t>
            </w:r>
          </w:p>
        </w:tc>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w:t>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tbl>
      <w:tblPr>
        <w:tblStyle w:val="Table10"/>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SO contact name: </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Hans Hindriks</w:t>
            </w:r>
          </w:p>
        </w:tc>
      </w:tr>
      <w:tr>
        <w:trPr>
          <w:cantSplit w:val="0"/>
          <w:trHeight w:val="280"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 </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Den Haag</w:t>
            </w:r>
          </w:p>
        </w:tc>
      </w:tr>
      <w:tr>
        <w:trPr>
          <w:cantSplit w:val="0"/>
          <w:trHeight w:val="280" w:hRule="atLeast"/>
          <w:tblHeader w:val="0"/>
        </w:trPr>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spacing w:after="0"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70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Courier New"/>
  <w:font w:name="Odin Rounded"/>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Founded</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Gemeente Utrecht</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+31 6 12113571</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Rijklof van Goensstraat 48, 2593 EJ Den Haag</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Bank</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NL21 INGB 0674 7151 52</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55995926</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VAT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NL851936842B01</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4455"/>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ab/>
    </w:r>
  </w:p>
  <w:p w:rsidR="00000000" w:rsidDel="00000000" w:rsidP="00000000" w:rsidRDefault="00000000" w:rsidRPr="00000000" w14:paraId="00000057">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1980000" cy="237600"/>
          <wp:effectExtent b="0" l="0" r="0" t="0"/>
          <wp:docPr descr="C:\Users\254rlambrechts\AppData\Local\Microsoft\Windows\Temporary Internet Files\Content.IE5\P25IRMU9\Logo voluit RGB - HiRes.jpg" id="33"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1980000" cy="23760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page">
            <wp:posOffset>457200</wp:posOffset>
          </wp:positionV>
          <wp:extent cx="3960000" cy="475200"/>
          <wp:effectExtent b="0" l="0" r="0" t="0"/>
          <wp:wrapSquare wrapText="bothSides" distB="0" distT="0" distL="114300" distR="114300"/>
          <wp:docPr descr="C:\Users\254rlambrechts\AppData\Local\Microsoft\Windows\Temporary Internet Files\Content.IE5\P25IRMU9\Logo voluit RGB - HiRes.jpg" id="32"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3960000" cy="475200"/>
                  </a:xfrm>
                  <a:prstGeom prst="rect"/>
                  <a:ln/>
                </pic:spPr>
              </pic:pic>
            </a:graphicData>
          </a:graphic>
        </wp:anchor>
      </w:drawing>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Website</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2">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www.eastpackers.nl</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E-mail</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3">
      <w:r w:rsidDel="00000000" w:rsidR="00000000" w:rsidRPr="00000000">
        <w:rPr>
          <w:rFonts w:ascii="Odin Rounded" w:cs="Odin Rounded" w:eastAsia="Odin Rounded" w:hAnsi="Odin Rounded"/>
          <w:b w:val="0"/>
          <w:i w:val="0"/>
          <w:smallCaps w:val="0"/>
          <w:strike w:val="0"/>
          <w:color w:val="0000ff"/>
          <w:sz w:val="20"/>
          <w:szCs w:val="20"/>
          <w:u w:val="single"/>
          <w:shd w:fill="auto" w:val="clear"/>
          <w:vertAlign w:val="baseline"/>
          <w:rtl w:val="0"/>
        </w:rPr>
        <w:t xml:space="preserve">info@eastpackers.nl</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Facebook</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p>
  <w:p w:rsidR="00000000" w:rsidDel="00000000" w:rsidP="00000000" w:rsidRDefault="00000000" w:rsidRPr="00000000" w14:paraId="0000005E">
    <w:pPr>
      <w:keepNext w:val="0"/>
      <w:keepLines w:val="0"/>
      <w:pageBreakBefore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1"/>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Eastpackers </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is een handelsnaam van </w:t>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Stichting UcDean</w:t>
      <w:tab/>
      <w:t xml:space="preserve">Twitter</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70DEE"/>
    <w:rPr>
      <w:lang w:val="nl-NL"/>
    </w:rPr>
  </w:style>
  <w:style w:type="paragraph" w:styleId="Kop2">
    <w:name w:val="heading 2"/>
    <w:basedOn w:val="Standaard"/>
    <w:next w:val="Standaard"/>
    <w:link w:val="Kop2Char"/>
    <w:unhideWhenUsed w:val="1"/>
    <w:qFormat w:val="1"/>
    <w:rsid w:val="00361E2C"/>
    <w:pPr>
      <w:keepNext w:val="1"/>
      <w:spacing w:after="60" w:before="240" w:line="240" w:lineRule="auto"/>
      <w:outlineLvl w:val="1"/>
    </w:pPr>
    <w:rPr>
      <w:rFonts w:ascii="Cambria" w:cs="Times New Roman" w:eastAsia="Times New Roman" w:hAnsi="Cambria"/>
      <w:b w:val="1"/>
      <w:bCs w:val="1"/>
      <w:i w:val="1"/>
      <w:iCs w:val="1"/>
      <w:sz w:val="28"/>
      <w:szCs w:val="28"/>
      <w:lang w:eastAsia="en-GB" w:val="en-GB"/>
    </w:rPr>
  </w:style>
  <w:style w:type="paragraph" w:styleId="Kop4">
    <w:name w:val="heading 4"/>
    <w:basedOn w:val="Standaard"/>
    <w:link w:val="Kop4Char"/>
    <w:uiPriority w:val="9"/>
    <w:qFormat w:val="1"/>
    <w:rsid w:val="00361E2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nl-NL"/>
    </w:rPr>
  </w:style>
  <w:style w:type="paragraph" w:styleId="Kop5">
    <w:name w:val="heading 5"/>
    <w:basedOn w:val="Standaard"/>
    <w:link w:val="Kop5Char"/>
    <w:uiPriority w:val="9"/>
    <w:qFormat w:val="1"/>
    <w:rsid w:val="00361E2C"/>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unhideWhenUsed w:val="1"/>
    <w:rsid w:val="004D7D9F"/>
    <w:pPr>
      <w:spacing w:after="0" w:line="240" w:lineRule="auto"/>
    </w:pPr>
    <w:rPr>
      <w:rFonts w:ascii="Tahoma" w:cs="Tahoma" w:hAnsi="Tahoma"/>
      <w:sz w:val="16"/>
      <w:szCs w:val="16"/>
      <w:lang w:val="en-GB"/>
    </w:rPr>
  </w:style>
  <w:style w:type="character" w:styleId="BallontekstChar" w:customStyle="1">
    <w:name w:val="Ballontekst Char"/>
    <w:basedOn w:val="Standaardalinea-lettertype"/>
    <w:link w:val="Ballontekst"/>
    <w:uiPriority w:val="99"/>
    <w:semiHidden w:val="1"/>
    <w:rsid w:val="004D7D9F"/>
    <w:rPr>
      <w:rFonts w:ascii="Tahoma" w:cs="Tahoma" w:hAnsi="Tahoma"/>
      <w:sz w:val="16"/>
      <w:szCs w:val="16"/>
      <w:lang w:val="nl-NL"/>
    </w:rPr>
  </w:style>
  <w:style w:type="paragraph" w:styleId="Koptekst">
    <w:name w:val="header"/>
    <w:basedOn w:val="Standaard"/>
    <w:link w:val="KoptekstChar"/>
    <w:uiPriority w:val="99"/>
    <w:unhideWhenUsed w:val="1"/>
    <w:rsid w:val="004D7D9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D7D9F"/>
    <w:rPr>
      <w:lang w:val="nl-NL"/>
    </w:rPr>
  </w:style>
  <w:style w:type="paragraph" w:styleId="Voettekst">
    <w:name w:val="footer"/>
    <w:basedOn w:val="Standaard"/>
    <w:link w:val="VoettekstChar"/>
    <w:uiPriority w:val="99"/>
    <w:unhideWhenUsed w:val="1"/>
    <w:rsid w:val="004D7D9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D7D9F"/>
    <w:rPr>
      <w:lang w:val="nl-NL"/>
    </w:rPr>
  </w:style>
  <w:style w:type="character" w:styleId="Hyperlink">
    <w:name w:val="Hyperlink"/>
    <w:basedOn w:val="Standaardalinea-lettertype"/>
    <w:uiPriority w:val="99"/>
    <w:unhideWhenUsed w:val="1"/>
    <w:rsid w:val="00E35678"/>
    <w:rPr>
      <w:color w:val="0000ff" w:themeColor="hyperlink"/>
      <w:u w:val="single"/>
    </w:rPr>
  </w:style>
  <w:style w:type="character" w:styleId="GevolgdeHyperlink">
    <w:name w:val="FollowedHyperlink"/>
    <w:basedOn w:val="Standaardalinea-lettertype"/>
    <w:uiPriority w:val="99"/>
    <w:semiHidden w:val="1"/>
    <w:unhideWhenUsed w:val="1"/>
    <w:rsid w:val="00E85260"/>
    <w:rPr>
      <w:color w:val="800080" w:themeColor="followedHyperlink"/>
      <w:u w:val="single"/>
    </w:rPr>
  </w:style>
  <w:style w:type="character" w:styleId="Zwaar">
    <w:name w:val="Strong"/>
    <w:basedOn w:val="Standaardalinea-lettertype"/>
    <w:uiPriority w:val="22"/>
    <w:qFormat w:val="1"/>
    <w:rsid w:val="00BE63A1"/>
    <w:rPr>
      <w:b w:val="1"/>
      <w:bCs w:val="1"/>
    </w:rPr>
  </w:style>
  <w:style w:type="paragraph" w:styleId="Geenafstand">
    <w:name w:val="No Spacing"/>
    <w:uiPriority w:val="1"/>
    <w:qFormat w:val="1"/>
    <w:rsid w:val="005C1046"/>
    <w:pPr>
      <w:spacing w:after="0" w:line="240" w:lineRule="auto"/>
    </w:pPr>
  </w:style>
  <w:style w:type="paragraph" w:styleId="Default" w:customStyle="1">
    <w:name w:val="Default"/>
    <w:rsid w:val="001421A5"/>
    <w:pPr>
      <w:autoSpaceDE w:val="0"/>
      <w:autoSpaceDN w:val="0"/>
      <w:adjustRightInd w:val="0"/>
      <w:spacing w:after="0" w:line="240" w:lineRule="auto"/>
    </w:pPr>
    <w:rPr>
      <w:rFonts w:ascii="Calibri" w:cs="Calibri" w:hAnsi="Calibri"/>
      <w:color w:val="000000"/>
      <w:sz w:val="24"/>
      <w:szCs w:val="24"/>
    </w:rPr>
  </w:style>
  <w:style w:type="paragraph" w:styleId="Lijstalinea">
    <w:name w:val="List Paragraph"/>
    <w:basedOn w:val="Standaard"/>
    <w:uiPriority w:val="34"/>
    <w:qFormat w:val="1"/>
    <w:rsid w:val="00C707D8"/>
    <w:pPr>
      <w:ind w:left="720"/>
      <w:contextualSpacing w:val="1"/>
    </w:pPr>
  </w:style>
  <w:style w:type="character" w:styleId="Kop2Char" w:customStyle="1">
    <w:name w:val="Kop 2 Char"/>
    <w:basedOn w:val="Standaardalinea-lettertype"/>
    <w:link w:val="Kop2"/>
    <w:rsid w:val="00361E2C"/>
    <w:rPr>
      <w:rFonts w:ascii="Cambria" w:cs="Times New Roman" w:eastAsia="Times New Roman" w:hAnsi="Cambria"/>
      <w:b w:val="1"/>
      <w:bCs w:val="1"/>
      <w:i w:val="1"/>
      <w:iCs w:val="1"/>
      <w:sz w:val="28"/>
      <w:szCs w:val="28"/>
      <w:lang w:eastAsia="en-GB"/>
    </w:rPr>
  </w:style>
  <w:style w:type="character" w:styleId="Kop4Char" w:customStyle="1">
    <w:name w:val="Kop 4 Char"/>
    <w:basedOn w:val="Standaardalinea-lettertype"/>
    <w:link w:val="Kop4"/>
    <w:uiPriority w:val="9"/>
    <w:rsid w:val="00361E2C"/>
    <w:rPr>
      <w:rFonts w:ascii="Times New Roman" w:cs="Times New Roman" w:eastAsia="Times New Roman" w:hAnsi="Times New Roman"/>
      <w:b w:val="1"/>
      <w:bCs w:val="1"/>
      <w:sz w:val="24"/>
      <w:szCs w:val="24"/>
      <w:lang w:eastAsia="nl-NL" w:val="nl-NL"/>
    </w:rPr>
  </w:style>
  <w:style w:type="character" w:styleId="Kop5Char" w:customStyle="1">
    <w:name w:val="Kop 5 Char"/>
    <w:basedOn w:val="Standaardalinea-lettertype"/>
    <w:link w:val="Kop5"/>
    <w:uiPriority w:val="9"/>
    <w:rsid w:val="00361E2C"/>
    <w:rPr>
      <w:rFonts w:ascii="Times New Roman" w:cs="Times New Roman" w:eastAsia="Times New Roman" w:hAnsi="Times New Roman"/>
      <w:b w:val="1"/>
      <w:bCs w:val="1"/>
      <w:sz w:val="20"/>
      <w:szCs w:val="20"/>
      <w:lang w:eastAsia="nl-NL" w:val="nl-NL"/>
    </w:rPr>
  </w:style>
  <w:style w:type="paragraph" w:styleId="youthaffint" w:customStyle="1">
    <w:name w:val="youth.af.f.int"/>
    <w:basedOn w:val="Standaard"/>
    <w:rsid w:val="00361E2C"/>
    <w:pPr>
      <w:keepNext w:val="1"/>
      <w:tabs>
        <w:tab w:val="left" w:pos="284"/>
      </w:tabs>
      <w:spacing w:after="60" w:before="60" w:line="240" w:lineRule="auto"/>
      <w:ind w:left="142"/>
    </w:pPr>
    <w:rPr>
      <w:rFonts w:ascii="Arial" w:cs="Times New Roman" w:eastAsia="Times New Roman" w:hAnsi="Arial"/>
      <w:noProof w:val="1"/>
      <w:sz w:val="20"/>
      <w:szCs w:val="20"/>
      <w:lang w:val="en-GB"/>
    </w:rPr>
  </w:style>
  <w:style w:type="paragraph" w:styleId="Normaalweb">
    <w:name w:val="Normal (Web)"/>
    <w:basedOn w:val="Standaard"/>
    <w:uiPriority w:val="99"/>
    <w:unhideWhenUsed w:val="1"/>
    <w:rsid w:val="00361E2C"/>
    <w:pPr>
      <w:spacing w:after="100" w:afterAutospacing="1" w:before="100" w:beforeAutospacing="1" w:line="240" w:lineRule="auto"/>
    </w:pPr>
    <w:rPr>
      <w:rFonts w:ascii="Times New Roman" w:cs="Times New Roman" w:eastAsia="Times New Roman" w:hAnsi="Times New Roman"/>
      <w:sz w:val="24"/>
      <w:szCs w:val="24"/>
      <w:lang w:eastAsia="nl-NL" w:val="en-GB"/>
    </w:rPr>
  </w:style>
  <w:style w:type="table" w:styleId="Tabelraster">
    <w:name w:val="Table Grid"/>
    <w:basedOn w:val="Standaardtabel"/>
    <w:uiPriority w:val="59"/>
    <w:rsid w:val="00F036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Standaardalinea-lettertype"/>
    <w:rsid w:val="003D3427"/>
  </w:style>
  <w:style w:type="character" w:styleId="Verwijzingopmerking">
    <w:name w:val="annotation reference"/>
    <w:basedOn w:val="Standaardalinea-lettertype"/>
    <w:uiPriority w:val="99"/>
    <w:semiHidden w:val="1"/>
    <w:unhideWhenUsed w:val="1"/>
    <w:rsid w:val="004C32D2"/>
    <w:rPr>
      <w:sz w:val="18"/>
      <w:szCs w:val="18"/>
    </w:rPr>
  </w:style>
  <w:style w:type="paragraph" w:styleId="Tekstopmerking">
    <w:name w:val="annotation text"/>
    <w:basedOn w:val="Standaard"/>
    <w:link w:val="TekstopmerkingChar"/>
    <w:uiPriority w:val="99"/>
    <w:semiHidden w:val="1"/>
    <w:unhideWhenUsed w:val="1"/>
    <w:rsid w:val="004C32D2"/>
    <w:pPr>
      <w:spacing w:line="240" w:lineRule="auto"/>
    </w:pPr>
    <w:rPr>
      <w:sz w:val="24"/>
      <w:szCs w:val="24"/>
    </w:rPr>
  </w:style>
  <w:style w:type="character" w:styleId="TekstopmerkingChar" w:customStyle="1">
    <w:name w:val="Tekst opmerking Char"/>
    <w:basedOn w:val="Standaardalinea-lettertype"/>
    <w:link w:val="Tekstopmerking"/>
    <w:uiPriority w:val="99"/>
    <w:semiHidden w:val="1"/>
    <w:rsid w:val="004C32D2"/>
    <w:rPr>
      <w:sz w:val="24"/>
      <w:szCs w:val="24"/>
      <w:lang w:val="nl-NL"/>
    </w:rPr>
  </w:style>
  <w:style w:type="paragraph" w:styleId="Onderwerpvanopmerking">
    <w:name w:val="annotation subject"/>
    <w:basedOn w:val="Tekstopmerking"/>
    <w:next w:val="Tekstopmerking"/>
    <w:link w:val="OnderwerpvanopmerkingChar"/>
    <w:uiPriority w:val="99"/>
    <w:semiHidden w:val="1"/>
    <w:unhideWhenUsed w:val="1"/>
    <w:rsid w:val="004C32D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4C32D2"/>
    <w:rPr>
      <w:b w:val="1"/>
      <w:bCs w:val="1"/>
      <w:sz w:val="20"/>
      <w:szCs w:val="20"/>
      <w:lang w:val="nl-NL"/>
    </w:rPr>
  </w:style>
  <w:style w:type="paragraph" w:styleId="Standaard1" w:customStyle="1">
    <w:name w:val="Standaard1"/>
    <w:rsid w:val="006A7B09"/>
    <w:rPr>
      <w:rFonts w:ascii="Calibri" w:cs="Calibri" w:eastAsia="Calibri" w:hAnsi="Calibri"/>
      <w:color w:val="000000"/>
      <w:lang w:eastAsia="nl-NL" w:val="nl-NL"/>
    </w:rPr>
  </w:style>
  <w:style w:type="character" w:styleId="Onopgelostemelding">
    <w:name w:val="Unresolved Mention"/>
    <w:basedOn w:val="Standaardalinea-lettertype"/>
    <w:uiPriority w:val="99"/>
    <w:semiHidden w:val="1"/>
    <w:unhideWhenUsed w:val="1"/>
    <w:rsid w:val="005E21A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eastpackers.nl" TargetMode="External"/><Relationship Id="rId3" Type="http://schemas.openxmlformats.org/officeDocument/2006/relationships/hyperlink" Target="mailto:info@eastpack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m8RKfHGnEmMVCzSujS0nAqvw==">CgMxLjAyCGguZ2pkZ3hzOAByITFVS3lvWnUxbUdNQmllV3N1NXo0RGlRNVVQLU12ZENDTA==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2022-02-19T19:50:00Z</dcterms:created>
  <dc:creator>Robin Lambrechts</dc:creator>
</cp:coreProperties>
</file>